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rPr>
          <w:b w:val="0"/>
          <w:i/>
          <w:color w:val="606060"/>
          <w:sz w:val="18"/>
        </w:rPr>
        <w:t>Modelo orientativo. No es asesoría legal; revísalo con tu abogado laboral antes de usarlo. Fuente: vigifield.com/plantillas/acuerdo-metodo-registro-de-jornada/</w:t>
      </w:r>
    </w:p>
    <w:p>
      <w:pPr>
        <w:spacing w:after="40"/>
        <w:jc w:val="center"/>
      </w:pPr>
      <w:r>
        <w:rPr>
          <w:b/>
          <w:i w:val="0"/>
          <w:sz w:val="26"/>
        </w:rPr>
        <w:t>ACUERDO SOBRE EL MÉTODO DE REGISTRO ELECTRÓNICO DE LA JORNADA DE TRABAJO</w:t>
      </w:r>
    </w:p>
    <w:p>
      <w:pPr>
        <w:spacing w:after="120"/>
        <w:jc w:val="both"/>
      </w:pPr>
      <w:r>
        <w:rPr>
          <w:b w:val="0"/>
          <w:i w:val="0"/>
        </w:rPr>
        <w:t xml:space="preserve">Que celebran, por una parte, </w:t>
      </w:r>
      <w:r>
        <w:rPr>
          <w:b w:val="0"/>
          <w:i w:val="0"/>
          <w:highlight w:val="yellow"/>
        </w:rPr>
        <w:t>[NOMBRE O RAZÓN SOCIAL DE LA EMPRESA]</w:t>
      </w:r>
      <w:r>
        <w:rPr>
          <w:b w:val="0"/>
          <w:i w:val="0"/>
        </w:rPr>
        <w:t xml:space="preserve"> (en adelante, “la Empresa”), representada por </w:t>
      </w:r>
      <w:r>
        <w:rPr>
          <w:b w:val="0"/>
          <w:i w:val="0"/>
          <w:highlight w:val="yellow"/>
        </w:rPr>
        <w:t>[NOMBRE DEL REPRESENTANTE]</w:t>
      </w:r>
      <w:r>
        <w:rPr>
          <w:b w:val="0"/>
          <w:i w:val="0"/>
        </w:rPr>
        <w:t xml:space="preserve"> en su carácter de </w:t>
      </w:r>
      <w:r>
        <w:rPr>
          <w:b w:val="0"/>
          <w:i w:val="0"/>
          <w:highlight w:val="yellow"/>
        </w:rPr>
        <w:t>[CARGO]</w:t>
      </w:r>
      <w:r>
        <w:rPr>
          <w:b w:val="0"/>
          <w:i w:val="0"/>
        </w:rPr>
        <w:t xml:space="preserve">, y por la otra, </w:t>
      </w:r>
      <w:r>
        <w:rPr>
          <w:b w:val="0"/>
          <w:i w:val="0"/>
          <w:highlight w:val="yellow"/>
        </w:rPr>
        <w:t>[NOMBRE DE LA PERSONA TRABAJADORA]</w:t>
      </w:r>
      <w:r>
        <w:rPr>
          <w:b w:val="0"/>
          <w:i w:val="0"/>
        </w:rPr>
        <w:t xml:space="preserve"> (en adelante, “la Persona Trabajadora”), con número de empleado </w:t>
      </w:r>
      <w:r>
        <w:rPr>
          <w:b w:val="0"/>
          <w:i w:val="0"/>
          <w:highlight w:val="yellow"/>
        </w:rPr>
        <w:t>[NÚMERO]</w:t>
      </w:r>
      <w:r>
        <w:rPr>
          <w:b w:val="0"/>
          <w:i w:val="0"/>
        </w:rPr>
        <w:t xml:space="preserve"> y puesto </w:t>
      </w:r>
      <w:r>
        <w:rPr>
          <w:b w:val="0"/>
          <w:i w:val="0"/>
          <w:highlight w:val="yellow"/>
        </w:rPr>
        <w:t>[PUESTO]</w:t>
      </w:r>
      <w:r>
        <w:rPr>
          <w:b w:val="0"/>
          <w:i w:val="0"/>
        </w:rPr>
        <w:t>, al tenor de las siguientes declaraciones y cláusulas.</w:t>
      </w:r>
    </w:p>
    <w:p>
      <w:pPr>
        <w:keepNext/>
        <w:spacing w:after="80" w:before="200"/>
      </w:pPr>
      <w:r>
        <w:rPr>
          <w:b/>
          <w:i w:val="0"/>
        </w:rPr>
        <w:t>DECLARACIONES</w:t>
      </w:r>
    </w:p>
    <w:p>
      <w:pPr>
        <w:spacing w:after="120"/>
        <w:jc w:val="both"/>
      </w:pPr>
      <w:r>
        <w:rPr>
          <w:b w:val="0"/>
          <w:i w:val="0"/>
        </w:rPr>
        <w:t>I. Declara la Empresa que tiene la obligación de registrar electrónicamente el inicio y el término de la jornada de cada persona trabajadora y de presentar dicho registro a la autoridad cuando lo requiera, conforme al artículo 132, fracción XXXIV, de la Ley Federal del Trabajo.</w:t>
      </w:r>
    </w:p>
    <w:p>
      <w:pPr>
        <w:spacing w:after="120"/>
        <w:jc w:val="both"/>
      </w:pPr>
      <w:r>
        <w:rPr>
          <w:b w:val="0"/>
          <w:i w:val="0"/>
        </w:rPr>
        <w:t>II. Declara la Persona Trabajadora que se le explicó el método de registro descrito en este acuerdo, que recibió el aviso de privacidad para personas trabajadoras de la Empresa y que tuvo oportunidad de hacer preguntas.</w:t>
      </w:r>
    </w:p>
    <w:p>
      <w:pPr>
        <w:spacing w:after="120"/>
        <w:jc w:val="both"/>
      </w:pPr>
      <w:r>
        <w:rPr>
          <w:b w:val="0"/>
          <w:i w:val="0"/>
        </w:rPr>
        <w:t>III. Declaran ambas partes que celebran este acuerdo para que el mecanismo de registro de la jornada sea el acordado entre ellas.</w:t>
      </w:r>
    </w:p>
    <w:p>
      <w:pPr>
        <w:keepNext/>
        <w:spacing w:after="80" w:before="200"/>
      </w:pPr>
      <w:r>
        <w:rPr>
          <w:b/>
          <w:i w:val="0"/>
        </w:rPr>
        <w:t>CLÁUSULAS</w:t>
      </w:r>
    </w:p>
    <w:p>
      <w:pPr>
        <w:spacing w:after="120"/>
        <w:jc w:val="both"/>
      </w:pPr>
      <w:r>
        <w:rPr>
          <w:b w:val="0"/>
          <w:i w:val="0"/>
        </w:rPr>
        <w:t xml:space="preserve">PRIMERA. Método. Las partes acuerdan que la jornada se registrará mediante la aplicación </w:t>
      </w:r>
      <w:r>
        <w:rPr>
          <w:b w:val="0"/>
          <w:i w:val="0"/>
          <w:highlight w:val="yellow"/>
        </w:rPr>
        <w:t>[NOMBRE DEL SISTEMA DE REGISTRO]</w:t>
      </w:r>
      <w:r>
        <w:rPr>
          <w:b w:val="0"/>
          <w:i w:val="0"/>
        </w:rPr>
        <w:t xml:space="preserve">, instalada en el teléfono </w:t>
      </w:r>
      <w:r>
        <w:rPr>
          <w:b w:val="0"/>
          <w:i w:val="0"/>
          <w:highlight w:val="yellow"/>
        </w:rPr>
        <w:t>[PROPORCIONADO POR LA EMPRESA / PROPIEDAD DE LA PERSONA TRABAJADORA]</w:t>
      </w:r>
      <w:r>
        <w:rPr>
          <w:b w:val="0"/>
          <w:i w:val="0"/>
        </w:rPr>
        <w:t xml:space="preserve">, por medio de </w:t>
      </w:r>
      <w:r>
        <w:rPr>
          <w:b w:val="0"/>
          <w:i w:val="0"/>
          <w:highlight w:val="yellow"/>
        </w:rPr>
        <w:t>[UBICACIÓN GPS DENTRO DEL RADIO DEL SITIO DE TRABAJO]</w:t>
      </w:r>
      <w:r>
        <w:rPr>
          <w:b w:val="0"/>
          <w:i w:val="0"/>
        </w:rPr>
        <w:t xml:space="preserve"> </w:t>
      </w:r>
      <w:r>
        <w:rPr>
          <w:b w:val="0"/>
          <w:i w:val="0"/>
          <w:highlight w:val="yellow"/>
        </w:rPr>
        <w:t>[Y/O]</w:t>
      </w:r>
      <w:r>
        <w:rPr>
          <w:b w:val="0"/>
          <w:i w:val="0"/>
        </w:rPr>
        <w:t xml:space="preserve"> </w:t>
      </w:r>
      <w:r>
        <w:rPr>
          <w:b w:val="0"/>
          <w:i w:val="0"/>
          <w:highlight w:val="yellow"/>
        </w:rPr>
        <w:t>[ETIQUETA NFC INSTALADA EN EL SITIO DE TRABAJO]</w:t>
      </w:r>
      <w:r>
        <w:rPr>
          <w:b w:val="0"/>
          <w:i w:val="0"/>
        </w:rPr>
        <w:t>.</w:t>
      </w:r>
    </w:p>
    <w:p>
      <w:pPr>
        <w:spacing w:after="120"/>
        <w:jc w:val="both"/>
      </w:pPr>
      <w:r>
        <w:rPr>
          <w:b w:val="0"/>
          <w:i w:val="0"/>
        </w:rPr>
        <w:t xml:space="preserve">SEGUNDA. Sitio y horario. El sitio o sitios de trabajo son </w:t>
      </w:r>
      <w:r>
        <w:rPr>
          <w:b w:val="0"/>
          <w:i w:val="0"/>
          <w:highlight w:val="yellow"/>
        </w:rPr>
        <w:t>[SITIOS DE TRABAJO]</w:t>
      </w:r>
      <w:r>
        <w:rPr>
          <w:b w:val="0"/>
          <w:i w:val="0"/>
        </w:rPr>
        <w:t xml:space="preserve"> y el horario es </w:t>
      </w:r>
      <w:r>
        <w:rPr>
          <w:b w:val="0"/>
          <w:i w:val="0"/>
          <w:highlight w:val="yellow"/>
        </w:rPr>
        <w:t>[TURNO Y HORARIO]</w:t>
      </w:r>
      <w:r>
        <w:rPr>
          <w:b w:val="0"/>
          <w:i w:val="0"/>
        </w:rPr>
        <w:t>, o los que la Empresa asigne y comunique conforme a la ley.</w:t>
      </w:r>
    </w:p>
    <w:p>
      <w:pPr>
        <w:spacing w:after="120"/>
        <w:jc w:val="both"/>
      </w:pPr>
      <w:r>
        <w:rPr>
          <w:b w:val="0"/>
          <w:i w:val="0"/>
        </w:rPr>
        <w:t>TERCERA. Forma de registrar. La Persona Trabajadora registrará personalmente su entrada al iniciar y su salida al terminar su jornada. Con etiqueta NFC, la entrada se registra al acercar el teléfono a la etiqueta y la salida requiere una confirmación en la aplicación.</w:t>
      </w:r>
    </w:p>
    <w:p>
      <w:pPr>
        <w:spacing w:after="120"/>
        <w:jc w:val="both"/>
      </w:pPr>
      <w:r>
        <w:rPr>
          <w:b w:val="0"/>
          <w:i w:val="0"/>
        </w:rPr>
        <w:t xml:space="preserve">CUARTA. Ubicación. La Persona Trabajadora mantendrá activada la ubicación del teléfono durante la jornada. La ubicación se registra al registrar la entrada y la salida y cada </w:t>
      </w:r>
      <w:r>
        <w:rPr>
          <w:b w:val="0"/>
          <w:i w:val="0"/>
          <w:highlight w:val="yellow"/>
        </w:rPr>
        <w:t>[30]</w:t>
      </w:r>
      <w:r>
        <w:rPr>
          <w:b w:val="0"/>
          <w:i w:val="0"/>
        </w:rPr>
        <w:t xml:space="preserve"> minutos mientras la entrada esté abierta, y no se registra fuera de la jornada. Su tratamiento se rige por el aviso de privacidad de la Empresa.</w:t>
      </w:r>
    </w:p>
    <w:p>
      <w:pPr>
        <w:spacing w:after="120"/>
        <w:jc w:val="both"/>
      </w:pPr>
      <w:r>
        <w:rPr>
          <w:b w:val="0"/>
          <w:i w:val="0"/>
        </w:rPr>
        <w:t>QUINTA. Salida no registrada. Si la Persona Trabajadora sale del sitio de trabajo sin registrar su salida, se tomará como hora de salida la del último registro de ubicación dentro del sitio, y se le notificará.</w:t>
      </w:r>
    </w:p>
    <w:p>
      <w:pPr>
        <w:spacing w:after="120"/>
        <w:jc w:val="both"/>
      </w:pPr>
      <w:r>
        <w:rPr>
          <w:b w:val="0"/>
          <w:i w:val="0"/>
        </w:rPr>
        <w:t>SEXTA. Registro sin conexión. Si no hay señal, el registro se guardará en el teléfono con la hora en que ocurrió y se enviará cuando haya conexión.</w:t>
      </w:r>
    </w:p>
    <w:p>
      <w:pPr>
        <w:spacing w:after="120"/>
        <w:jc w:val="both"/>
      </w:pPr>
      <w:r>
        <w:rPr>
          <w:b w:val="0"/>
          <w:i w:val="0"/>
        </w:rPr>
        <w:t xml:space="preserve">SÉPTIMA. Correcciones. Solo </w:t>
      </w:r>
      <w:r>
        <w:rPr>
          <w:b w:val="0"/>
          <w:i w:val="0"/>
          <w:highlight w:val="yellow"/>
        </w:rPr>
        <w:t>[PUESTOS AUTORIZADOS]</w:t>
      </w:r>
      <w:r>
        <w:rPr>
          <w:b w:val="0"/>
          <w:i w:val="0"/>
        </w:rPr>
        <w:t xml:space="preserve"> podrán corregir un registro, indicando el motivo. Cada corrección conservará el valor original, quién la hizo y la fecha y hora. La Persona Trabajadora podrá solicitar la corrección de un registro a </w:t>
      </w:r>
      <w:r>
        <w:rPr>
          <w:b w:val="0"/>
          <w:i w:val="0"/>
          <w:highlight w:val="yellow"/>
        </w:rPr>
        <w:t>[PUESTO O ÁREA]</w:t>
      </w:r>
      <w:r>
        <w:rPr>
          <w:b w:val="0"/>
          <w:i w:val="0"/>
        </w:rPr>
        <w:t xml:space="preserve"> dentro de los </w:t>
      </w:r>
      <w:r>
        <w:rPr>
          <w:b w:val="0"/>
          <w:i w:val="0"/>
          <w:highlight w:val="yellow"/>
        </w:rPr>
        <w:t>[NÚMERO]</w:t>
      </w:r>
      <w:r>
        <w:rPr>
          <w:b w:val="0"/>
          <w:i w:val="0"/>
        </w:rPr>
        <w:t xml:space="preserve"> días siguientes.</w:t>
      </w:r>
    </w:p>
    <w:p>
      <w:pPr>
        <w:spacing w:after="120"/>
        <w:jc w:val="both"/>
      </w:pPr>
      <w:r>
        <w:rPr>
          <w:b w:val="0"/>
          <w:i w:val="0"/>
        </w:rPr>
        <w:t xml:space="preserve">OCTAVA. Consulta. La Persona Trabajadora podrá consultar en cualquier momento sus registros, horas trabajadas, retardos y horas extra en </w:t>
      </w:r>
      <w:r>
        <w:rPr>
          <w:b w:val="0"/>
          <w:i w:val="0"/>
          <w:highlight w:val="yellow"/>
        </w:rPr>
        <w:t>[LA APLICACIÓN / MEDIO DE CONSULTA]</w:t>
      </w:r>
      <w:r>
        <w:rPr>
          <w:b w:val="0"/>
          <w:i w:val="0"/>
        </w:rPr>
        <w:t xml:space="preserve"> y solicitar una copia a </w:t>
      </w:r>
      <w:r>
        <w:rPr>
          <w:b w:val="0"/>
          <w:i w:val="0"/>
          <w:highlight w:val="yellow"/>
        </w:rPr>
        <w:t>[PUESTO O ÁREA]</w:t>
      </w:r>
      <w:r>
        <w:rPr>
          <w:b w:val="0"/>
          <w:i w:val="0"/>
        </w:rPr>
        <w:t>.</w:t>
      </w:r>
    </w:p>
    <w:p>
      <w:pPr>
        <w:spacing w:after="120"/>
        <w:jc w:val="both"/>
      </w:pPr>
      <w:r>
        <w:rPr>
          <w:b w:val="0"/>
          <w:i w:val="0"/>
        </w:rPr>
        <w:t xml:space="preserve">NOVENA. Uso personal. El registro es personal e intransferible. La Persona Trabajadora no registrará la entrada o salida de otra persona, no permitirá que otra lo haga por ella y no simulará ni alterará la ubicación del teléfono ni las etiquetas NFC. Si olvida, pierde o cambia su teléfono, el registro se hará </w:t>
      </w:r>
      <w:r>
        <w:rPr>
          <w:b w:val="0"/>
          <w:i w:val="0"/>
          <w:highlight w:val="yellow"/>
        </w:rPr>
        <w:t>[DESDE OTRO TELÉFONO, CON FOTOGRAFÍA TOMADA EN EL MOMENTO Y CONFIRMACIÓN DEL SUPERVISOR]</w:t>
      </w:r>
      <w:r>
        <w:rPr>
          <w:b w:val="0"/>
          <w:i w:val="0"/>
        </w:rPr>
        <w:t>.</w:t>
      </w:r>
    </w:p>
    <w:p>
      <w:pPr>
        <w:spacing w:after="120"/>
        <w:jc w:val="both"/>
      </w:pPr>
      <w:r>
        <w:rPr>
          <w:b w:val="0"/>
          <w:i w:val="0"/>
        </w:rPr>
        <w:t xml:space="preserve">DÉCIMA. Teléfono. </w:t>
      </w:r>
      <w:r>
        <w:rPr>
          <w:b w:val="0"/>
          <w:i w:val="0"/>
          <w:highlight w:val="yellow"/>
        </w:rPr>
        <w:t>[SOLO SI EL TELÉFONO ES DE LA PERSONA TRABAJADORA: LA EMPRESA OTORGARÁ (APOYO, PLAN DE DATOS U OTRA COMPENSACIÓN) PARA EL USO DEL TELÉFONO Y LOS DATOS MÓVILES NECESARIOS PARA EL REGISTRO. DESCRIBE QUÉ PERMISOS DEL TELÉFONO USA LA APLICACIÓN]</w:t>
      </w:r>
      <w:r>
        <w:rPr>
          <w:b w:val="0"/>
          <w:i w:val="0"/>
        </w:rPr>
        <w:t xml:space="preserve">. </w:t>
      </w:r>
      <w:r>
        <w:rPr>
          <w:b w:val="0"/>
          <w:i w:val="0"/>
          <w:highlight w:val="yellow"/>
        </w:rPr>
        <w:t>[SI EL TELÉFONO ES DE LA EMPRESA: CONDICIONES DE RESGUARDO Y USO]</w:t>
      </w:r>
      <w:r>
        <w:rPr>
          <w:b w:val="0"/>
          <w:i w:val="0"/>
        </w:rPr>
        <w:t>.</w:t>
      </w:r>
    </w:p>
    <w:p>
      <w:pPr>
        <w:spacing w:after="120"/>
        <w:jc w:val="both"/>
      </w:pPr>
      <w:r>
        <w:rPr>
          <w:b w:val="0"/>
          <w:i w:val="0"/>
        </w:rPr>
        <w:t xml:space="preserve">DÉCIMA PRIMERA. Conservación. La Empresa conservará los registros durante el último año de la relación de trabajo y un año después de que termine, conforme al artículo 804 de la Ley Federal del Trabajo, </w:t>
      </w:r>
      <w:r>
        <w:rPr>
          <w:b w:val="0"/>
          <w:i w:val="0"/>
          <w:highlight w:val="yellow"/>
        </w:rPr>
        <w:t>[O EL PLAZO MAYOR QUE DEFINA LA EMPRESA: PLAZO]</w:t>
      </w:r>
      <w:r>
        <w:rPr>
          <w:b w:val="0"/>
          <w:i w:val="0"/>
        </w:rPr>
        <w:t>.</w:t>
      </w:r>
    </w:p>
    <w:p>
      <w:pPr>
        <w:spacing w:after="120"/>
        <w:jc w:val="both"/>
      </w:pPr>
      <w:r>
        <w:rPr>
          <w:b w:val="0"/>
          <w:i w:val="0"/>
        </w:rPr>
        <w:t>DÉCIMA SEGUNDA. Método acordado. Las partes reconocen que el método descrito en este acuerdo es el mecanismo de registro de la jornada acordado entre ellas para efectos del artículo 132, fracción XXXIV, de la Ley Federal del Trabajo.</w:t>
      </w:r>
    </w:p>
    <w:p>
      <w:pPr>
        <w:spacing w:after="120"/>
        <w:jc w:val="both"/>
      </w:pPr>
      <w:r>
        <w:rPr>
          <w:b w:val="0"/>
          <w:i w:val="0"/>
        </w:rPr>
        <w:t>DÉCIMA TERCERA. Cambios. Cualquier cambio en el método de registro se acordará por escrito entre las partes.</w:t>
      </w:r>
    </w:p>
    <w:p>
      <w:pPr>
        <w:spacing w:after="120"/>
        <w:jc w:val="both"/>
      </w:pPr>
      <w:r>
        <w:rPr>
          <w:b w:val="0"/>
          <w:i w:val="0"/>
        </w:rPr>
        <w:t>DÉCIMA CUARTA. Vigencia. Este acuerdo surte efectos a partir de su firma y durante toda la relación de trabajo.</w:t>
      </w:r>
    </w:p>
    <w:p>
      <w:pPr>
        <w:spacing w:after="120" w:before="320"/>
      </w:pPr>
      <w:r>
        <w:rPr>
          <w:b w:val="0"/>
          <w:i w:val="0"/>
        </w:rPr>
        <w:t xml:space="preserve">Leído que fue el presente acuerdo y enteradas las partes de su contenido y alcance, lo firman en </w:t>
      </w:r>
      <w:r>
        <w:rPr>
          <w:b w:val="0"/>
          <w:i w:val="0"/>
          <w:highlight w:val="yellow"/>
        </w:rPr>
        <w:t>[LUGAR]</w:t>
      </w:r>
      <w:r>
        <w:rPr>
          <w:b w:val="0"/>
          <w:i w:val="0"/>
        </w:rPr>
        <w:t xml:space="preserve">, a </w:t>
      </w:r>
      <w:r>
        <w:rPr>
          <w:b w:val="0"/>
          <w:i w:val="0"/>
          <w:highlight w:val="yellow"/>
        </w:rPr>
        <w:t>[FECHA]</w:t>
      </w:r>
      <w:r>
        <w:rPr>
          <w:b w:val="0"/>
          <w:i w:val="0"/>
        </w:rPr>
        <w:t>.</w:t>
      </w:r>
    </w:p>
    <w:p>
      <w:pPr>
        <w:spacing w:after="120" w:before="320"/>
      </w:pPr>
      <w:r>
        <w:rPr>
          <w:b w:val="0"/>
          <w:i w:val="0"/>
        </w:rPr>
        <w:t xml:space="preserve">LA EMPRESA: ______________________________  </w:t>
      </w:r>
      <w:r>
        <w:rPr>
          <w:b w:val="0"/>
          <w:i w:val="0"/>
          <w:highlight w:val="yellow"/>
        </w:rPr>
        <w:t>[NOMBRE Y CARGO DEL REPRESENTANTE]</w:t>
      </w:r>
    </w:p>
    <w:p>
      <w:pPr>
        <w:spacing w:after="120" w:before="320"/>
      </w:pPr>
      <w:r>
        <w:rPr>
          <w:b w:val="0"/>
          <w:i w:val="0"/>
        </w:rPr>
        <w:t xml:space="preserve">LA PERSONA TRABAJADORA: ______________________________  </w:t>
      </w:r>
      <w:r>
        <w:rPr>
          <w:b w:val="0"/>
          <w:i w:val="0"/>
          <w:highlight w:val="yellow"/>
        </w:rPr>
        <w:t>[NOMBRE COMPLETO]</w:t>
      </w:r>
    </w:p>
    <w:p>
      <w:pPr>
        <w:spacing w:after="120" w:before="320"/>
      </w:pPr>
      <w:r>
        <w:rPr>
          <w:b w:val="0"/>
          <w:i w:val="0"/>
          <w:highlight w:val="yellow"/>
        </w:rPr>
        <w:t>[OPCIONAL]</w:t>
      </w:r>
      <w:r>
        <w:rPr>
          <w:b w:val="0"/>
          <w:i w:val="0"/>
        </w:rPr>
        <w:t xml:space="preserve"> TESTIGOS: ______________________________  </w:t>
      </w:r>
      <w:r>
        <w:rPr>
          <w:b w:val="0"/>
          <w:i w:val="0"/>
          <w:highlight w:val="yellow"/>
        </w:rPr>
        <w:t>[NOMBRE]</w:t>
      </w:r>
      <w:r>
        <w:rPr>
          <w:b w:val="0"/>
          <w:i w:val="0"/>
        </w:rPr>
        <w:t xml:space="preserve">     ______________________________  </w:t>
      </w:r>
      <w:r>
        <w:rPr>
          <w:b w:val="0"/>
          <w:i w:val="0"/>
          <w:highlight w:val="yellow"/>
        </w:rPr>
        <w:t>[NOMBRE]</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del método de registro de jornada: formato Word</dc:title>
  <dc:subject/>
  <dc:creator>Vigifield</dc:creator>
  <cp:keywords/>
  <dc:description>Modelo orientativo. No es asesoría legal; revísalo con tu abogado laboral antes de usarlo. https://vigifield.com/plantillas/acuerdo-metodo-registro-de-jornada/</dc:description>
  <cp:lastModifiedBy/>
  <cp:revision>1</cp:revision>
  <dcterms:created xsi:type="dcterms:W3CDTF">2013-12-23T23:15:00Z</dcterms:created>
  <dcterms:modified xsi:type="dcterms:W3CDTF">2013-12-23T23:15:00Z</dcterms:modified>
  <cp:category/>
  <dc:language>es-MX</dc:language>
</cp:coreProperties>
</file>